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BC2B0" w14:textId="77777777" w:rsidR="00601D42" w:rsidRDefault="00481F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116623 - GYM DIVIDER CURTAINS</w:t>
      </w:r>
    </w:p>
    <w:p w14:paraId="05589403" w14:textId="77777777" w:rsidR="00601D42" w:rsidRDefault="00601D42">
      <w:pPr>
        <w:spacing w:line="240" w:lineRule="auto"/>
        <w:rPr>
          <w:rFonts w:ascii="Times New Roman" w:eastAsia="Times New Roman" w:hAnsi="Times New Roman" w:cs="Times New Roman"/>
          <w:sz w:val="24"/>
          <w:szCs w:val="24"/>
        </w:rPr>
      </w:pPr>
    </w:p>
    <w:p w14:paraId="3232E1CD" w14:textId="77777777" w:rsidR="00601D42" w:rsidRDefault="00481F3A">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PART 1 - GENERAL</w:t>
      </w:r>
    </w:p>
    <w:p w14:paraId="650D3D7A" w14:textId="77777777" w:rsidR="00601D42" w:rsidRDefault="00601D42">
      <w:pPr>
        <w:spacing w:line="240" w:lineRule="auto"/>
        <w:rPr>
          <w:rFonts w:ascii="Times New Roman" w:eastAsia="Times New Roman" w:hAnsi="Times New Roman" w:cs="Times New Roman"/>
          <w:sz w:val="24"/>
          <w:szCs w:val="24"/>
          <w:u w:val="single"/>
        </w:rPr>
      </w:pPr>
    </w:p>
    <w:p w14:paraId="47FC6084" w14:textId="77777777" w:rsidR="00601D42" w:rsidRDefault="00481F3A">
      <w:pPr>
        <w:numPr>
          <w:ilvl w:val="0"/>
          <w:numId w:val="14"/>
        </w:numPr>
        <w:spacing w:line="240" w:lineRule="auto"/>
        <w:rPr>
          <w:rFonts w:ascii="Times New Roman" w:eastAsia="Times New Roman" w:hAnsi="Times New Roman" w:cs="Times New Roman"/>
          <w:sz w:val="24"/>
          <w:szCs w:val="24"/>
        </w:rPr>
      </w:pPr>
      <w:r w:rsidRPr="00467739">
        <w:rPr>
          <w:rFonts w:ascii="Times New Roman" w:eastAsia="Times New Roman" w:hAnsi="Times New Roman" w:cs="Times New Roman"/>
          <w:sz w:val="24"/>
          <w:szCs w:val="24"/>
        </w:rPr>
        <w:t xml:space="preserve"> </w:t>
      </w:r>
      <w:r w:rsidRPr="00467739">
        <w:rPr>
          <w:rFonts w:ascii="Times New Roman" w:eastAsia="Times New Roman" w:hAnsi="Times New Roman" w:cs="Times New Roman"/>
          <w:sz w:val="24"/>
          <w:szCs w:val="24"/>
        </w:rPr>
        <w:tab/>
      </w:r>
      <w:r>
        <w:rPr>
          <w:rFonts w:ascii="Times New Roman" w:eastAsia="Times New Roman" w:hAnsi="Times New Roman" w:cs="Times New Roman"/>
          <w:sz w:val="24"/>
          <w:szCs w:val="24"/>
        </w:rPr>
        <w:t>SECTION INCLUDES</w:t>
      </w:r>
    </w:p>
    <w:p w14:paraId="380F70B6" w14:textId="77777777" w:rsidR="00601D42" w:rsidRDefault="00601D42">
      <w:pPr>
        <w:spacing w:line="240" w:lineRule="auto"/>
        <w:ind w:left="720"/>
        <w:rPr>
          <w:rFonts w:ascii="Times New Roman" w:eastAsia="Times New Roman" w:hAnsi="Times New Roman" w:cs="Times New Roman"/>
          <w:sz w:val="24"/>
          <w:szCs w:val="24"/>
        </w:rPr>
      </w:pPr>
    </w:p>
    <w:p w14:paraId="4363B7E8" w14:textId="77777777" w:rsidR="00601D42" w:rsidRDefault="00481F3A">
      <w:pPr>
        <w:numPr>
          <w:ilvl w:val="1"/>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Gymnasium </w:t>
      </w:r>
      <w:r>
        <w:rPr>
          <w:rFonts w:ascii="Times New Roman" w:eastAsia="Times New Roman" w:hAnsi="Times New Roman" w:cs="Times New Roman"/>
          <w:b/>
          <w:i/>
          <w:sz w:val="24"/>
          <w:szCs w:val="24"/>
        </w:rPr>
        <w:t>GSS Vista</w:t>
      </w:r>
      <w:r>
        <w:rPr>
          <w:rFonts w:ascii="Times New Roman" w:eastAsia="Times New Roman" w:hAnsi="Times New Roman" w:cs="Times New Roman"/>
          <w:sz w:val="24"/>
          <w:szCs w:val="24"/>
        </w:rPr>
        <w:t xml:space="preserve"> Divider Curtain</w:t>
      </w:r>
    </w:p>
    <w:p w14:paraId="63930530" w14:textId="77777777" w:rsidR="00601D42" w:rsidRDefault="00601D42">
      <w:pPr>
        <w:spacing w:line="240" w:lineRule="auto"/>
        <w:ind w:left="1440"/>
        <w:rPr>
          <w:rFonts w:ascii="Times New Roman" w:eastAsia="Times New Roman" w:hAnsi="Times New Roman" w:cs="Times New Roman"/>
          <w:sz w:val="24"/>
          <w:szCs w:val="24"/>
        </w:rPr>
      </w:pPr>
    </w:p>
    <w:p w14:paraId="1A3AEE56" w14:textId="77777777" w:rsidR="00601D42" w:rsidRDefault="00481F3A">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RELATED REQUIREMENTS</w:t>
      </w:r>
    </w:p>
    <w:p w14:paraId="61D6224C" w14:textId="77777777" w:rsidR="00601D42" w:rsidRDefault="00601D42">
      <w:pPr>
        <w:spacing w:line="240" w:lineRule="auto"/>
        <w:ind w:left="720"/>
        <w:rPr>
          <w:rFonts w:ascii="Times New Roman" w:eastAsia="Times New Roman" w:hAnsi="Times New Roman" w:cs="Times New Roman"/>
          <w:sz w:val="24"/>
          <w:szCs w:val="24"/>
        </w:rPr>
      </w:pPr>
    </w:p>
    <w:p w14:paraId="6EEE9B44" w14:textId="77777777" w:rsidR="00601D42" w:rsidRDefault="00481F3A">
      <w:pPr>
        <w:numPr>
          <w:ilvl w:val="1"/>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055000 - Metal Fabrications: Secondary structural members supporting gymnasium equipment.</w:t>
      </w:r>
    </w:p>
    <w:p w14:paraId="52C781DA" w14:textId="77777777" w:rsidR="00601D42" w:rsidRDefault="00481F3A">
      <w:pPr>
        <w:numPr>
          <w:ilvl w:val="1"/>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260583 - Wiring Connections.</w:t>
      </w:r>
    </w:p>
    <w:p w14:paraId="4ACD75AA" w14:textId="77777777" w:rsidR="00601D42" w:rsidRDefault="00601D42">
      <w:pPr>
        <w:spacing w:line="240" w:lineRule="auto"/>
        <w:ind w:left="1440"/>
        <w:rPr>
          <w:rFonts w:ascii="Times New Roman" w:eastAsia="Times New Roman" w:hAnsi="Times New Roman" w:cs="Times New Roman"/>
          <w:sz w:val="24"/>
          <w:szCs w:val="24"/>
        </w:rPr>
      </w:pPr>
    </w:p>
    <w:p w14:paraId="4727E30F" w14:textId="77777777" w:rsidR="00601D42" w:rsidRDefault="00481F3A">
      <w:pPr>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REFERENCE STANDARDS</w:t>
      </w:r>
    </w:p>
    <w:p w14:paraId="603E8A4B" w14:textId="77777777" w:rsidR="00601D42" w:rsidRDefault="00601D42">
      <w:pPr>
        <w:spacing w:line="240" w:lineRule="auto"/>
        <w:ind w:left="720"/>
        <w:rPr>
          <w:rFonts w:ascii="Times New Roman" w:eastAsia="Times New Roman" w:hAnsi="Times New Roman" w:cs="Times New Roman"/>
          <w:sz w:val="24"/>
          <w:szCs w:val="24"/>
        </w:rPr>
      </w:pPr>
    </w:p>
    <w:p w14:paraId="5A4C42E6" w14:textId="77777777" w:rsidR="00601D42" w:rsidRDefault="00481F3A">
      <w:pPr>
        <w:numPr>
          <w:ilvl w:val="1"/>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ASTM E84 - Standard Test Method for Surface Burning Characteristics of Building Materials 2018b.</w:t>
      </w:r>
    </w:p>
    <w:p w14:paraId="3AAF61B9" w14:textId="77777777" w:rsidR="00601D42" w:rsidRDefault="00481F3A">
      <w:pPr>
        <w:numPr>
          <w:ilvl w:val="1"/>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NFPA 70 - National Electrical Code Most Recent Edition Adopted by Authority Having Jurisdiction, Including All Applicable Amendments and Supplements.</w:t>
      </w:r>
    </w:p>
    <w:p w14:paraId="7544CCD2" w14:textId="77777777" w:rsidR="00601D42" w:rsidRDefault="00481F3A">
      <w:pPr>
        <w:numPr>
          <w:ilvl w:val="1"/>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NFPA 101 - Life Safety Code Most Recent Edition Adopted by Authority Having Jurisdiction, Including All Ap</w:t>
      </w:r>
      <w:r>
        <w:rPr>
          <w:rFonts w:ascii="Times New Roman" w:eastAsia="Times New Roman" w:hAnsi="Times New Roman" w:cs="Times New Roman"/>
          <w:sz w:val="24"/>
          <w:szCs w:val="24"/>
        </w:rPr>
        <w:t>plicable Amendments and supplements.</w:t>
      </w:r>
    </w:p>
    <w:p w14:paraId="6B729397" w14:textId="77777777" w:rsidR="00601D42" w:rsidRDefault="00481F3A">
      <w:pPr>
        <w:numPr>
          <w:ilvl w:val="1"/>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NFPA 286 - Standard Methods of Fire Tests for Evaluating Contribution of Wall and Ceiling Interior Finish to Room Fire Growth 2015.</w:t>
      </w:r>
    </w:p>
    <w:p w14:paraId="2594F913" w14:textId="77777777" w:rsidR="00601D42" w:rsidRDefault="00481F3A">
      <w:pPr>
        <w:numPr>
          <w:ilvl w:val="1"/>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NFPA 701 - Standard Methods of Fire Tests for Flame Propagation of Textiles and Films.</w:t>
      </w:r>
    </w:p>
    <w:p w14:paraId="5F24130F" w14:textId="77777777" w:rsidR="00601D42" w:rsidRDefault="00601D42">
      <w:pPr>
        <w:spacing w:line="240" w:lineRule="auto"/>
        <w:ind w:left="720"/>
        <w:rPr>
          <w:rFonts w:ascii="Times New Roman" w:eastAsia="Times New Roman" w:hAnsi="Times New Roman" w:cs="Times New Roman"/>
          <w:sz w:val="24"/>
          <w:szCs w:val="24"/>
        </w:rPr>
      </w:pPr>
    </w:p>
    <w:p w14:paraId="05FC1965" w14:textId="77777777" w:rsidR="00601D42" w:rsidRDefault="00481F3A">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ADMINISTRATIVE REQUIREMENTS</w:t>
      </w:r>
    </w:p>
    <w:p w14:paraId="3366DD3B" w14:textId="77777777" w:rsidR="00601D42" w:rsidRDefault="00601D42">
      <w:pPr>
        <w:spacing w:line="240" w:lineRule="auto"/>
        <w:ind w:left="720"/>
        <w:rPr>
          <w:rFonts w:ascii="Times New Roman" w:eastAsia="Times New Roman" w:hAnsi="Times New Roman" w:cs="Times New Roman"/>
          <w:sz w:val="24"/>
          <w:szCs w:val="24"/>
        </w:rPr>
      </w:pPr>
    </w:p>
    <w:p w14:paraId="0C41FA5A" w14:textId="77777777" w:rsidR="00601D42" w:rsidRDefault="00481F3A">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Large Components: Ensure the large components can be moved into final position without damage to other construction.</w:t>
      </w:r>
    </w:p>
    <w:p w14:paraId="5A2E00F9" w14:textId="77777777" w:rsidR="00601D42" w:rsidRDefault="00481F3A">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Electrically Operated Equipment: Coordinate location and electrical characteristics of service connection.</w:t>
      </w:r>
    </w:p>
    <w:p w14:paraId="31E825BA" w14:textId="77777777" w:rsidR="00601D42" w:rsidRDefault="00601D42">
      <w:pPr>
        <w:spacing w:line="240" w:lineRule="auto"/>
        <w:ind w:left="1440"/>
        <w:rPr>
          <w:rFonts w:ascii="Times New Roman" w:eastAsia="Times New Roman" w:hAnsi="Times New Roman" w:cs="Times New Roman"/>
          <w:sz w:val="24"/>
          <w:szCs w:val="24"/>
        </w:rPr>
      </w:pPr>
    </w:p>
    <w:p w14:paraId="31FC1F2C" w14:textId="77777777" w:rsidR="00601D42" w:rsidRDefault="00481F3A">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SUBMITTALS</w:t>
      </w:r>
    </w:p>
    <w:p w14:paraId="3044A337" w14:textId="77777777" w:rsidR="00601D42" w:rsidRDefault="00601D42">
      <w:pPr>
        <w:spacing w:line="240" w:lineRule="auto"/>
        <w:ind w:left="720"/>
        <w:rPr>
          <w:rFonts w:ascii="Times New Roman" w:eastAsia="Times New Roman" w:hAnsi="Times New Roman" w:cs="Times New Roman"/>
          <w:sz w:val="24"/>
          <w:szCs w:val="24"/>
        </w:rPr>
      </w:pPr>
    </w:p>
    <w:p w14:paraId="543652B7" w14:textId="77777777" w:rsidR="00601D42" w:rsidRDefault="00481F3A">
      <w:pPr>
        <w:numPr>
          <w:ilvl w:val="1"/>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 Section 01300</w:t>
      </w:r>
      <w:r>
        <w:rPr>
          <w:rFonts w:ascii="Times New Roman" w:eastAsia="Times New Roman" w:hAnsi="Times New Roman" w:cs="Times New Roman"/>
          <w:sz w:val="24"/>
          <w:szCs w:val="24"/>
        </w:rPr>
        <w:t>0 - Administrative Requirements, for submittal procedures.</w:t>
      </w:r>
    </w:p>
    <w:p w14:paraId="4310193C" w14:textId="77777777" w:rsidR="00601D42" w:rsidRDefault="00481F3A">
      <w:pPr>
        <w:numPr>
          <w:ilvl w:val="1"/>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 Data: Provide manufacturer’s data showing configuration, sizes, materials, finishes, hardware, and accessories; include:</w:t>
      </w:r>
    </w:p>
    <w:p w14:paraId="5BA4FC12" w14:textId="77777777" w:rsidR="00601D42" w:rsidRDefault="00481F3A">
      <w:pPr>
        <w:numPr>
          <w:ilvl w:val="2"/>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characteristics and connection locations.</w:t>
      </w:r>
    </w:p>
    <w:p w14:paraId="6367203E" w14:textId="77777777" w:rsidR="00601D42" w:rsidRDefault="00481F3A">
      <w:pPr>
        <w:numPr>
          <w:ilvl w:val="2"/>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Fire rating cer</w:t>
      </w:r>
      <w:r>
        <w:rPr>
          <w:rFonts w:ascii="Times New Roman" w:eastAsia="Times New Roman" w:hAnsi="Times New Roman" w:cs="Times New Roman"/>
          <w:sz w:val="24"/>
          <w:szCs w:val="24"/>
        </w:rPr>
        <w:t>tifications.</w:t>
      </w:r>
    </w:p>
    <w:p w14:paraId="064CE556" w14:textId="77777777" w:rsidR="00601D42" w:rsidRDefault="00481F3A">
      <w:pPr>
        <w:numPr>
          <w:ilvl w:val="2"/>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steel welder certifications</w:t>
      </w:r>
    </w:p>
    <w:p w14:paraId="4F06BC8E" w14:textId="77777777" w:rsidR="00601D42" w:rsidRDefault="00481F3A">
      <w:pPr>
        <w:numPr>
          <w:ilvl w:val="2"/>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Manufacturer’s installation instructions.</w:t>
      </w:r>
    </w:p>
    <w:p w14:paraId="507C62C9" w14:textId="77777777" w:rsidR="00601D42" w:rsidRDefault="00481F3A">
      <w:pPr>
        <w:numPr>
          <w:ilvl w:val="1"/>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Shop Drawings: For custom fabricated equipment indicate, in large scale detail, construction methods; method of attachment or installation; type and gage of </w:t>
      </w:r>
      <w:r>
        <w:rPr>
          <w:rFonts w:ascii="Times New Roman" w:eastAsia="Times New Roman" w:hAnsi="Times New Roman" w:cs="Times New Roman"/>
          <w:sz w:val="24"/>
          <w:szCs w:val="24"/>
        </w:rPr>
        <w:lastRenderedPageBreak/>
        <w:t>metal</w:t>
      </w:r>
      <w:r>
        <w:rPr>
          <w:rFonts w:ascii="Times New Roman" w:eastAsia="Times New Roman" w:hAnsi="Times New Roman" w:cs="Times New Roman"/>
          <w:sz w:val="24"/>
          <w:szCs w:val="24"/>
        </w:rPr>
        <w:t>, hardware, and fittings; plan front elevation; elevations and dimensions; minimum one cross section; utility requirements as to types, sizes, and locations.</w:t>
      </w:r>
    </w:p>
    <w:p w14:paraId="4EE692A2" w14:textId="77777777" w:rsidR="00601D42" w:rsidRDefault="00481F3A">
      <w:pPr>
        <w:numPr>
          <w:ilvl w:val="1"/>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Erection Drawings: Detailed dimensional requirements for proper location of equipment.</w:t>
      </w:r>
    </w:p>
    <w:p w14:paraId="7E9433FA" w14:textId="77777777" w:rsidR="00601D42" w:rsidRDefault="00481F3A">
      <w:pPr>
        <w:numPr>
          <w:ilvl w:val="1"/>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Samples: Su</w:t>
      </w:r>
      <w:r>
        <w:rPr>
          <w:rFonts w:ascii="Times New Roman" w:eastAsia="Times New Roman" w:hAnsi="Times New Roman" w:cs="Times New Roman"/>
          <w:sz w:val="24"/>
          <w:szCs w:val="24"/>
        </w:rPr>
        <w:t>bmit samples of curtain materials in manufacturer’s available range of colors.</w:t>
      </w:r>
    </w:p>
    <w:p w14:paraId="169B09F0" w14:textId="77777777" w:rsidR="00601D42" w:rsidRDefault="00481F3A">
      <w:pPr>
        <w:numPr>
          <w:ilvl w:val="1"/>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and maintenance data, for each operating equipment item.</w:t>
      </w:r>
    </w:p>
    <w:p w14:paraId="54D90970" w14:textId="77777777" w:rsidR="00601D42" w:rsidRDefault="00481F3A">
      <w:pPr>
        <w:numPr>
          <w:ilvl w:val="1"/>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Warranty: Submit manufacturer warranty and ensure that forms have been completed in Owner’s name and registere</w:t>
      </w:r>
      <w:r>
        <w:rPr>
          <w:rFonts w:ascii="Times New Roman" w:eastAsia="Times New Roman" w:hAnsi="Times New Roman" w:cs="Times New Roman"/>
          <w:sz w:val="24"/>
          <w:szCs w:val="24"/>
        </w:rPr>
        <w:t>d with manufacturer.</w:t>
      </w:r>
    </w:p>
    <w:p w14:paraId="254BF1F2" w14:textId="77777777" w:rsidR="00601D42" w:rsidRDefault="00601D42">
      <w:pPr>
        <w:spacing w:line="240" w:lineRule="auto"/>
        <w:ind w:left="2160"/>
        <w:rPr>
          <w:rFonts w:ascii="Times New Roman" w:eastAsia="Times New Roman" w:hAnsi="Times New Roman" w:cs="Times New Roman"/>
          <w:sz w:val="24"/>
          <w:szCs w:val="24"/>
        </w:rPr>
      </w:pPr>
    </w:p>
    <w:p w14:paraId="6D8D85BC" w14:textId="77777777" w:rsidR="00601D42" w:rsidRDefault="00481F3A">
      <w:pPr>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QUALITY ASSURANCE</w:t>
      </w:r>
    </w:p>
    <w:p w14:paraId="69507FAB" w14:textId="77777777" w:rsidR="00601D42" w:rsidRDefault="00601D42">
      <w:pPr>
        <w:spacing w:line="240" w:lineRule="auto"/>
        <w:ind w:left="720"/>
        <w:rPr>
          <w:rFonts w:ascii="Times New Roman" w:eastAsia="Times New Roman" w:hAnsi="Times New Roman" w:cs="Times New Roman"/>
          <w:sz w:val="24"/>
          <w:szCs w:val="24"/>
        </w:rPr>
      </w:pPr>
    </w:p>
    <w:p w14:paraId="503EC56C" w14:textId="77777777" w:rsidR="00601D42" w:rsidRDefault="00481F3A">
      <w:pPr>
        <w:numPr>
          <w:ilvl w:val="1"/>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Manufacturer Qualifications: Company specializing in manufacturing products specified in this section, with not less than three years of documented experience.</w:t>
      </w:r>
    </w:p>
    <w:p w14:paraId="13289535" w14:textId="77777777" w:rsidR="00601D42" w:rsidRDefault="00481F3A">
      <w:pPr>
        <w:numPr>
          <w:ilvl w:val="1"/>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Installer Qualifications: Company specializing in performing work of the type specified with min</w:t>
      </w:r>
      <w:r>
        <w:rPr>
          <w:rFonts w:ascii="Times New Roman" w:eastAsia="Times New Roman" w:hAnsi="Times New Roman" w:cs="Times New Roman"/>
          <w:sz w:val="24"/>
          <w:szCs w:val="24"/>
        </w:rPr>
        <w:t>imum two years of experience.</w:t>
      </w:r>
    </w:p>
    <w:p w14:paraId="16F0C4FC" w14:textId="77777777" w:rsidR="00601D42" w:rsidRDefault="00481F3A">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DC1A9E6" w14:textId="77777777" w:rsidR="00601D42" w:rsidRDefault="00481F3A">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WORK BY OTHERS</w:t>
      </w:r>
    </w:p>
    <w:p w14:paraId="799FB8CA" w14:textId="77777777" w:rsidR="00601D42" w:rsidRDefault="00601D42">
      <w:pPr>
        <w:spacing w:line="240" w:lineRule="auto"/>
        <w:ind w:left="720"/>
        <w:rPr>
          <w:rFonts w:ascii="Times New Roman" w:eastAsia="Times New Roman" w:hAnsi="Times New Roman" w:cs="Times New Roman"/>
          <w:sz w:val="24"/>
          <w:szCs w:val="24"/>
        </w:rPr>
      </w:pPr>
    </w:p>
    <w:p w14:paraId="7F810E39" w14:textId="77777777" w:rsidR="00601D42" w:rsidRDefault="00481F3A">
      <w:pPr>
        <w:numPr>
          <w:ilvl w:val="1"/>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 conduits, wiring, and disconnect. Boxes to connect to power supply and remote mount key switches at hand height within unobstructed line of site to curtain. Permanent connections from disconnect to control box and from control box to motor.</w:t>
      </w:r>
    </w:p>
    <w:p w14:paraId="150B8FD4" w14:textId="77777777" w:rsidR="00601D42" w:rsidRDefault="00601D42">
      <w:pPr>
        <w:spacing w:line="240" w:lineRule="auto"/>
        <w:ind w:left="1440"/>
        <w:rPr>
          <w:rFonts w:ascii="Times New Roman" w:eastAsia="Times New Roman" w:hAnsi="Times New Roman" w:cs="Times New Roman"/>
          <w:sz w:val="24"/>
          <w:szCs w:val="24"/>
        </w:rPr>
      </w:pPr>
    </w:p>
    <w:p w14:paraId="779979E0" w14:textId="77777777" w:rsidR="00601D42" w:rsidRDefault="00481F3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DEL</w:t>
      </w:r>
      <w:r>
        <w:rPr>
          <w:rFonts w:ascii="Times New Roman" w:eastAsia="Times New Roman" w:hAnsi="Times New Roman" w:cs="Times New Roman"/>
          <w:sz w:val="24"/>
          <w:szCs w:val="24"/>
        </w:rPr>
        <w:t>IVERY, STORAGE, AND HANDLING</w:t>
      </w:r>
    </w:p>
    <w:p w14:paraId="55E5799D" w14:textId="77777777" w:rsidR="00601D42" w:rsidRDefault="00601D42">
      <w:pPr>
        <w:spacing w:line="240" w:lineRule="auto"/>
        <w:ind w:left="720"/>
        <w:rPr>
          <w:rFonts w:ascii="Times New Roman" w:eastAsia="Times New Roman" w:hAnsi="Times New Roman" w:cs="Times New Roman"/>
          <w:sz w:val="24"/>
          <w:szCs w:val="24"/>
        </w:rPr>
      </w:pPr>
    </w:p>
    <w:p w14:paraId="5F7763F6" w14:textId="77777777" w:rsidR="00601D42" w:rsidRDefault="00481F3A">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Deliver products to the project site in manufacturer’s original packaging with factory original labels attached.</w:t>
      </w:r>
    </w:p>
    <w:p w14:paraId="0242ABBD" w14:textId="77777777" w:rsidR="00601D42" w:rsidRDefault="00481F3A">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Store products indoors and elevated above the floor; prevent warping, twisting, or sagging.</w:t>
      </w:r>
    </w:p>
    <w:p w14:paraId="52C31D31" w14:textId="77777777" w:rsidR="00601D42" w:rsidRDefault="00481F3A">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Store products in acc</w:t>
      </w:r>
      <w:r>
        <w:rPr>
          <w:rFonts w:ascii="Times New Roman" w:eastAsia="Times New Roman" w:hAnsi="Times New Roman" w:cs="Times New Roman"/>
          <w:sz w:val="24"/>
          <w:szCs w:val="24"/>
        </w:rPr>
        <w:t>ordance with manufacturer’s instructions; protect from extremes of weather, temperature, moisture, and other damage.</w:t>
      </w:r>
    </w:p>
    <w:p w14:paraId="2243CF1A" w14:textId="77777777" w:rsidR="00601D42" w:rsidRDefault="00601D42">
      <w:pPr>
        <w:spacing w:line="240" w:lineRule="auto"/>
        <w:ind w:left="1440"/>
        <w:rPr>
          <w:rFonts w:ascii="Times New Roman" w:eastAsia="Times New Roman" w:hAnsi="Times New Roman" w:cs="Times New Roman"/>
          <w:sz w:val="24"/>
          <w:szCs w:val="24"/>
        </w:rPr>
      </w:pPr>
    </w:p>
    <w:p w14:paraId="1E6CCAF3" w14:textId="77777777" w:rsidR="00601D42" w:rsidRDefault="00481F3A">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WARRANTY</w:t>
      </w:r>
    </w:p>
    <w:p w14:paraId="4EB29016" w14:textId="77777777" w:rsidR="00601D42" w:rsidRDefault="00601D42">
      <w:pPr>
        <w:spacing w:line="240" w:lineRule="auto"/>
        <w:ind w:left="720"/>
        <w:rPr>
          <w:rFonts w:ascii="Times New Roman" w:eastAsia="Times New Roman" w:hAnsi="Times New Roman" w:cs="Times New Roman"/>
          <w:sz w:val="24"/>
          <w:szCs w:val="24"/>
        </w:rPr>
      </w:pPr>
    </w:p>
    <w:p w14:paraId="334E8498" w14:textId="77777777" w:rsidR="00601D42" w:rsidRDefault="00481F3A">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Gymnasium Divider Curtain Fabric Panel shall be warranted free of defects in material and workmanship for a period of one (1) </w:t>
      </w:r>
      <w:r>
        <w:rPr>
          <w:rFonts w:ascii="Times New Roman" w:eastAsia="Times New Roman" w:hAnsi="Times New Roman" w:cs="Times New Roman"/>
          <w:sz w:val="24"/>
          <w:szCs w:val="24"/>
        </w:rPr>
        <w:t>year.</w:t>
      </w:r>
    </w:p>
    <w:p w14:paraId="66418492" w14:textId="77777777" w:rsidR="00601D42" w:rsidRDefault="00481F3A">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Gymnasium Divider Curtain motor and hardware shall be warranted for a period of three (3) years against all defects of material and workmanship.</w:t>
      </w:r>
    </w:p>
    <w:p w14:paraId="7A87CE92" w14:textId="77777777" w:rsidR="00601D42" w:rsidRDefault="00601D42">
      <w:pPr>
        <w:spacing w:line="240" w:lineRule="auto"/>
        <w:ind w:left="1440"/>
        <w:rPr>
          <w:rFonts w:ascii="Times New Roman" w:eastAsia="Times New Roman" w:hAnsi="Times New Roman" w:cs="Times New Roman"/>
          <w:sz w:val="24"/>
          <w:szCs w:val="24"/>
        </w:rPr>
      </w:pPr>
    </w:p>
    <w:p w14:paraId="470CA8B5" w14:textId="77777777" w:rsidR="00601D42" w:rsidRDefault="00601D42">
      <w:pPr>
        <w:spacing w:line="240" w:lineRule="auto"/>
        <w:ind w:left="1440"/>
        <w:rPr>
          <w:rFonts w:ascii="Times New Roman" w:eastAsia="Times New Roman" w:hAnsi="Times New Roman" w:cs="Times New Roman"/>
          <w:sz w:val="24"/>
          <w:szCs w:val="24"/>
        </w:rPr>
      </w:pPr>
    </w:p>
    <w:p w14:paraId="4BB0F05C" w14:textId="77777777" w:rsidR="00601D42" w:rsidRDefault="00601D42">
      <w:pPr>
        <w:spacing w:line="240" w:lineRule="auto"/>
        <w:ind w:left="1440"/>
        <w:rPr>
          <w:rFonts w:ascii="Times New Roman" w:eastAsia="Times New Roman" w:hAnsi="Times New Roman" w:cs="Times New Roman"/>
          <w:sz w:val="24"/>
          <w:szCs w:val="24"/>
        </w:rPr>
      </w:pPr>
    </w:p>
    <w:p w14:paraId="5E01D3A2" w14:textId="77777777" w:rsidR="00601D42" w:rsidRDefault="00601D42">
      <w:pPr>
        <w:spacing w:line="240" w:lineRule="auto"/>
        <w:ind w:left="1440"/>
        <w:rPr>
          <w:rFonts w:ascii="Times New Roman" w:eastAsia="Times New Roman" w:hAnsi="Times New Roman" w:cs="Times New Roman"/>
          <w:sz w:val="24"/>
          <w:szCs w:val="24"/>
        </w:rPr>
      </w:pPr>
    </w:p>
    <w:p w14:paraId="0720E25E" w14:textId="77777777" w:rsidR="00601D42" w:rsidRDefault="00601D42">
      <w:pPr>
        <w:spacing w:line="240" w:lineRule="auto"/>
        <w:ind w:left="1440"/>
        <w:rPr>
          <w:rFonts w:ascii="Times New Roman" w:eastAsia="Times New Roman" w:hAnsi="Times New Roman" w:cs="Times New Roman"/>
          <w:sz w:val="24"/>
          <w:szCs w:val="24"/>
        </w:rPr>
      </w:pPr>
    </w:p>
    <w:p w14:paraId="1398F4F0" w14:textId="77777777" w:rsidR="00601D42" w:rsidRDefault="00601D42">
      <w:pPr>
        <w:spacing w:line="240" w:lineRule="auto"/>
        <w:rPr>
          <w:rFonts w:ascii="Times New Roman" w:eastAsia="Times New Roman" w:hAnsi="Times New Roman" w:cs="Times New Roman"/>
          <w:sz w:val="24"/>
          <w:szCs w:val="24"/>
        </w:rPr>
      </w:pPr>
    </w:p>
    <w:p w14:paraId="6DF944EC" w14:textId="77777777" w:rsidR="00601D42" w:rsidRDefault="00481F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PART 2 - PRODUCTS</w:t>
      </w:r>
    </w:p>
    <w:p w14:paraId="0ED5F23F" w14:textId="77777777" w:rsidR="00601D42" w:rsidRDefault="00601D42">
      <w:pPr>
        <w:spacing w:line="240" w:lineRule="auto"/>
        <w:rPr>
          <w:rFonts w:ascii="Times New Roman" w:eastAsia="Times New Roman" w:hAnsi="Times New Roman" w:cs="Times New Roman"/>
          <w:sz w:val="24"/>
          <w:szCs w:val="24"/>
        </w:rPr>
      </w:pPr>
    </w:p>
    <w:p w14:paraId="40BB0C91" w14:textId="77777777" w:rsidR="00601D42" w:rsidRDefault="00481F3A">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GYMNASIUM DIVIDER CURTAIN</w:t>
      </w:r>
    </w:p>
    <w:p w14:paraId="62DDDA8F" w14:textId="77777777" w:rsidR="00601D42" w:rsidRDefault="00601D42">
      <w:pPr>
        <w:spacing w:line="240" w:lineRule="auto"/>
        <w:ind w:left="720"/>
        <w:rPr>
          <w:rFonts w:ascii="Times New Roman" w:eastAsia="Times New Roman" w:hAnsi="Times New Roman" w:cs="Times New Roman"/>
          <w:sz w:val="24"/>
          <w:szCs w:val="24"/>
        </w:rPr>
      </w:pPr>
    </w:p>
    <w:p w14:paraId="74168F84" w14:textId="77777777" w:rsidR="00601D42" w:rsidRDefault="00481F3A">
      <w:pPr>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Supply and install one electrically operated </w:t>
      </w:r>
      <w:r>
        <w:rPr>
          <w:rFonts w:ascii="Times New Roman" w:eastAsia="Times New Roman" w:hAnsi="Times New Roman" w:cs="Times New Roman"/>
          <w:b/>
          <w:sz w:val="24"/>
          <w:szCs w:val="24"/>
        </w:rPr>
        <w:t>Vista</w:t>
      </w:r>
      <w:r>
        <w:rPr>
          <w:rFonts w:ascii="Times New Roman" w:eastAsia="Times New Roman" w:hAnsi="Times New Roman" w:cs="Times New Roman"/>
          <w:sz w:val="24"/>
          <w:szCs w:val="24"/>
        </w:rPr>
        <w:t xml:space="preserve"> divider curtain as manufactured by </w:t>
      </w:r>
      <w:r>
        <w:rPr>
          <w:rFonts w:ascii="Times New Roman" w:eastAsia="Times New Roman" w:hAnsi="Times New Roman" w:cs="Times New Roman"/>
          <w:b/>
          <w:i/>
          <w:sz w:val="24"/>
          <w:szCs w:val="24"/>
        </w:rPr>
        <w:t>Grand Slam Safety, LLC.</w:t>
      </w:r>
      <w:r>
        <w:rPr>
          <w:rFonts w:ascii="Times New Roman" w:eastAsia="Times New Roman" w:hAnsi="Times New Roman" w:cs="Times New Roman"/>
          <w:sz w:val="24"/>
          <w:szCs w:val="24"/>
        </w:rPr>
        <w:t xml:space="preserve"> or an approved equal to be complete in all respects with operating motor and controls.</w:t>
      </w:r>
    </w:p>
    <w:p w14:paraId="208CA68D" w14:textId="77777777" w:rsidR="00601D42" w:rsidRDefault="00481F3A">
      <w:pPr>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suppliers or manufacturers wishing bid products other</w:t>
      </w:r>
      <w:r>
        <w:rPr>
          <w:rFonts w:ascii="Times New Roman" w:eastAsia="Times New Roman" w:hAnsi="Times New Roman" w:cs="Times New Roman"/>
          <w:sz w:val="24"/>
          <w:szCs w:val="24"/>
        </w:rPr>
        <w:t xml:space="preserve"> than product specified herein shall submit to the Architect 7 days prior to the bidding a list of 3 past installations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proposal, complete catalogue data along with deviations from the product specified. The manufacturer guarantees the propo</w:t>
      </w:r>
      <w:r>
        <w:rPr>
          <w:rFonts w:ascii="Times New Roman" w:eastAsia="Times New Roman" w:hAnsi="Times New Roman" w:cs="Times New Roman"/>
          <w:sz w:val="24"/>
          <w:szCs w:val="24"/>
        </w:rPr>
        <w:t>sed substitute product to comply with the product specified and as detailed on the drawings unless the deviations are so noted in the submittal for approval.</w:t>
      </w:r>
    </w:p>
    <w:p w14:paraId="4EDE42C4" w14:textId="77777777" w:rsidR="00601D42" w:rsidRDefault="00601D42">
      <w:pPr>
        <w:spacing w:line="240" w:lineRule="auto"/>
        <w:ind w:left="1440"/>
        <w:rPr>
          <w:rFonts w:ascii="Times New Roman" w:eastAsia="Times New Roman" w:hAnsi="Times New Roman" w:cs="Times New Roman"/>
          <w:sz w:val="24"/>
          <w:szCs w:val="24"/>
        </w:rPr>
      </w:pPr>
    </w:p>
    <w:p w14:paraId="3FB44759" w14:textId="77777777" w:rsidR="00601D42" w:rsidRDefault="00481F3A">
      <w:pPr>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MATERIAL AND FABRICATION</w:t>
      </w:r>
    </w:p>
    <w:p w14:paraId="0221FBA0" w14:textId="77777777" w:rsidR="00601D42" w:rsidRDefault="00601D42">
      <w:pPr>
        <w:spacing w:line="240" w:lineRule="auto"/>
        <w:ind w:left="720"/>
        <w:rPr>
          <w:rFonts w:ascii="Times New Roman" w:eastAsia="Times New Roman" w:hAnsi="Times New Roman" w:cs="Times New Roman"/>
          <w:sz w:val="24"/>
          <w:szCs w:val="24"/>
        </w:rPr>
      </w:pPr>
    </w:p>
    <w:p w14:paraId="6CBED7E1" w14:textId="77777777" w:rsidR="00601D42" w:rsidRDefault="00481F3A">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Curtain Material: Class A </w:t>
      </w:r>
      <w:proofErr w:type="gramStart"/>
      <w:r>
        <w:rPr>
          <w:rFonts w:ascii="Times New Roman" w:eastAsia="Times New Roman" w:hAnsi="Times New Roman" w:cs="Times New Roman"/>
          <w:sz w:val="24"/>
          <w:szCs w:val="24"/>
        </w:rPr>
        <w:t>rated,</w:t>
      </w:r>
      <w:proofErr w:type="gramEnd"/>
      <w:r>
        <w:rPr>
          <w:rFonts w:ascii="Times New Roman" w:eastAsia="Times New Roman" w:hAnsi="Times New Roman" w:cs="Times New Roman"/>
          <w:sz w:val="24"/>
          <w:szCs w:val="24"/>
        </w:rPr>
        <w:t xml:space="preserve"> self-extinguishing vinyl coated poly</w:t>
      </w:r>
      <w:r>
        <w:rPr>
          <w:rFonts w:ascii="Times New Roman" w:eastAsia="Times New Roman" w:hAnsi="Times New Roman" w:cs="Times New Roman"/>
          <w:sz w:val="24"/>
          <w:szCs w:val="24"/>
        </w:rPr>
        <w:t>ester meeting NFPA 701.</w:t>
      </w:r>
    </w:p>
    <w:p w14:paraId="706CB9C4" w14:textId="77777777" w:rsidR="00601D42" w:rsidRDefault="00481F3A">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Curtain shall be assembled from vertical and horizontal strips overlapping 2” triple sewn and or welded. Panel is to be of correct size to cover the entire opening except if designated otherwise.</w:t>
      </w:r>
    </w:p>
    <w:p w14:paraId="161F7BAF" w14:textId="77777777" w:rsidR="00601D42" w:rsidRDefault="00481F3A">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Curtain to have top and bottom pocke</w:t>
      </w:r>
      <w:r>
        <w:rPr>
          <w:rFonts w:ascii="Times New Roman" w:eastAsia="Times New Roman" w:hAnsi="Times New Roman" w:cs="Times New Roman"/>
          <w:sz w:val="24"/>
          <w:szCs w:val="24"/>
        </w:rPr>
        <w:t>t to accommodate 1 ½” diameter pipe. There are to be d-rings on 10’-0” centers spaced not greater than 48” apart to allow routing of lifting cables. Manufacturer may decide to alter these dimensions to best suit opening dimensions.</w:t>
      </w:r>
    </w:p>
    <w:p w14:paraId="50D89634" w14:textId="77777777" w:rsidR="00601D42" w:rsidRDefault="00481F3A">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Curtain to have 8’ high </w:t>
      </w:r>
      <w:r>
        <w:rPr>
          <w:rFonts w:ascii="Times New Roman" w:eastAsia="Times New Roman" w:hAnsi="Times New Roman" w:cs="Times New Roman"/>
          <w:sz w:val="24"/>
          <w:szCs w:val="24"/>
        </w:rPr>
        <w:t>double wall vinyl or mesh lower portion to enclose and conceal lifting cables for superior aesthetics and safety for athletes.</w:t>
      </w:r>
    </w:p>
    <w:p w14:paraId="20073A7C" w14:textId="77777777" w:rsidR="00601D42" w:rsidRDefault="00481F3A">
      <w:pPr>
        <w:numPr>
          <w:ilvl w:val="1"/>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Curtain shall hang loose and free so that it may fold up to match desired roofline.</w:t>
      </w:r>
    </w:p>
    <w:p w14:paraId="505B689C" w14:textId="77777777" w:rsidR="00601D42" w:rsidRDefault="00601D42">
      <w:pPr>
        <w:spacing w:line="240" w:lineRule="auto"/>
        <w:ind w:left="1440"/>
        <w:rPr>
          <w:rFonts w:ascii="Times New Roman" w:eastAsia="Times New Roman" w:hAnsi="Times New Roman" w:cs="Times New Roman"/>
          <w:sz w:val="24"/>
          <w:szCs w:val="24"/>
        </w:rPr>
      </w:pPr>
    </w:p>
    <w:p w14:paraId="5DC90009" w14:textId="77777777" w:rsidR="00601D42" w:rsidRDefault="00481F3A">
      <w:pPr>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DESIGN CRITERIA</w:t>
      </w:r>
    </w:p>
    <w:p w14:paraId="03135189" w14:textId="77777777" w:rsidR="00601D42" w:rsidRDefault="00601D42">
      <w:pPr>
        <w:spacing w:line="240" w:lineRule="auto"/>
        <w:ind w:left="720"/>
        <w:rPr>
          <w:rFonts w:ascii="Times New Roman" w:eastAsia="Times New Roman" w:hAnsi="Times New Roman" w:cs="Times New Roman"/>
          <w:sz w:val="24"/>
          <w:szCs w:val="24"/>
        </w:rPr>
      </w:pPr>
    </w:p>
    <w:p w14:paraId="172B9657" w14:textId="77777777" w:rsidR="00601D42" w:rsidRDefault="00481F3A">
      <w:pPr>
        <w:numPr>
          <w:ilvl w:val="1"/>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materials shall have </w:t>
      </w:r>
      <w:r>
        <w:rPr>
          <w:rFonts w:ascii="Times New Roman" w:eastAsia="Times New Roman" w:hAnsi="Times New Roman" w:cs="Times New Roman"/>
          <w:sz w:val="24"/>
          <w:szCs w:val="24"/>
        </w:rPr>
        <w:t>the following characteristics:</w:t>
      </w:r>
    </w:p>
    <w:tbl>
      <w:tblPr>
        <w:tblStyle w:val="a"/>
        <w:tblW w:w="792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980"/>
        <w:gridCol w:w="1980"/>
        <w:gridCol w:w="1980"/>
      </w:tblGrid>
      <w:tr w:rsidR="00601D42" w14:paraId="749954BD" w14:textId="77777777">
        <w:trPr>
          <w:trHeight w:val="440"/>
        </w:trPr>
        <w:tc>
          <w:tcPr>
            <w:tcW w:w="3960" w:type="dxa"/>
            <w:gridSpan w:val="2"/>
            <w:shd w:val="clear" w:color="auto" w:fill="auto"/>
            <w:tcMar>
              <w:top w:w="100" w:type="dxa"/>
              <w:left w:w="100" w:type="dxa"/>
              <w:bottom w:w="100" w:type="dxa"/>
              <w:right w:w="100" w:type="dxa"/>
            </w:tcMar>
          </w:tcPr>
          <w:p w14:paraId="7E334977" w14:textId="77777777" w:rsidR="00601D42" w:rsidRDefault="00481F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Lower Portion</w:t>
            </w:r>
          </w:p>
        </w:tc>
        <w:tc>
          <w:tcPr>
            <w:tcW w:w="3960" w:type="dxa"/>
            <w:gridSpan w:val="2"/>
            <w:shd w:val="clear" w:color="auto" w:fill="auto"/>
            <w:tcMar>
              <w:top w:w="100" w:type="dxa"/>
              <w:left w:w="100" w:type="dxa"/>
              <w:bottom w:w="100" w:type="dxa"/>
              <w:right w:w="100" w:type="dxa"/>
            </w:tcMar>
          </w:tcPr>
          <w:p w14:paraId="1096647A" w14:textId="77777777" w:rsidR="00601D42" w:rsidRDefault="00481F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Upper Portion</w:t>
            </w:r>
          </w:p>
        </w:tc>
      </w:tr>
      <w:tr w:rsidR="00601D42" w14:paraId="18E9E4B1" w14:textId="77777777">
        <w:tc>
          <w:tcPr>
            <w:tcW w:w="1980" w:type="dxa"/>
            <w:shd w:val="clear" w:color="auto" w:fill="auto"/>
            <w:tcMar>
              <w:top w:w="100" w:type="dxa"/>
              <w:left w:w="100" w:type="dxa"/>
              <w:bottom w:w="100" w:type="dxa"/>
              <w:right w:w="100" w:type="dxa"/>
            </w:tcMar>
          </w:tcPr>
          <w:p w14:paraId="3954CE3F" w14:textId="77777777" w:rsidR="00601D42" w:rsidRDefault="00481F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Vinyl</w:t>
            </w:r>
          </w:p>
        </w:tc>
        <w:tc>
          <w:tcPr>
            <w:tcW w:w="1980" w:type="dxa"/>
            <w:shd w:val="clear" w:color="auto" w:fill="auto"/>
            <w:tcMar>
              <w:top w:w="100" w:type="dxa"/>
              <w:left w:w="100" w:type="dxa"/>
              <w:bottom w:w="100" w:type="dxa"/>
              <w:right w:w="100" w:type="dxa"/>
            </w:tcMar>
          </w:tcPr>
          <w:p w14:paraId="05791CD5" w14:textId="77777777" w:rsidR="00601D42" w:rsidRDefault="00601D42">
            <w:pPr>
              <w:widowControl w:val="0"/>
              <w:spacing w:line="240" w:lineRule="auto"/>
              <w:rPr>
                <w:rFonts w:ascii="Times New Roman" w:eastAsia="Times New Roman" w:hAnsi="Times New Roman" w:cs="Times New Roman"/>
                <w:sz w:val="24"/>
                <w:szCs w:val="24"/>
              </w:rPr>
            </w:pPr>
          </w:p>
        </w:tc>
        <w:tc>
          <w:tcPr>
            <w:tcW w:w="1980" w:type="dxa"/>
            <w:shd w:val="clear" w:color="auto" w:fill="auto"/>
            <w:tcMar>
              <w:top w:w="100" w:type="dxa"/>
              <w:left w:w="100" w:type="dxa"/>
              <w:bottom w:w="100" w:type="dxa"/>
              <w:right w:w="100" w:type="dxa"/>
            </w:tcMar>
          </w:tcPr>
          <w:p w14:paraId="1253D7F8" w14:textId="77777777" w:rsidR="00601D42" w:rsidRDefault="00481F3A">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Flexmesh</w:t>
            </w:r>
            <w:proofErr w:type="spellEnd"/>
          </w:p>
        </w:tc>
        <w:tc>
          <w:tcPr>
            <w:tcW w:w="1980" w:type="dxa"/>
            <w:shd w:val="clear" w:color="auto" w:fill="auto"/>
            <w:tcMar>
              <w:top w:w="100" w:type="dxa"/>
              <w:left w:w="100" w:type="dxa"/>
              <w:bottom w:w="100" w:type="dxa"/>
              <w:right w:w="100" w:type="dxa"/>
            </w:tcMar>
          </w:tcPr>
          <w:p w14:paraId="35910E99" w14:textId="77777777" w:rsidR="00601D42" w:rsidRDefault="00601D42">
            <w:pPr>
              <w:widowControl w:val="0"/>
              <w:spacing w:line="240" w:lineRule="auto"/>
              <w:rPr>
                <w:rFonts w:ascii="Times New Roman" w:eastAsia="Times New Roman" w:hAnsi="Times New Roman" w:cs="Times New Roman"/>
                <w:sz w:val="24"/>
                <w:szCs w:val="24"/>
              </w:rPr>
            </w:pPr>
          </w:p>
        </w:tc>
      </w:tr>
      <w:tr w:rsidR="00601D42" w14:paraId="06A09BEB" w14:textId="77777777">
        <w:tc>
          <w:tcPr>
            <w:tcW w:w="1980" w:type="dxa"/>
            <w:shd w:val="clear" w:color="auto" w:fill="auto"/>
            <w:tcMar>
              <w:top w:w="100" w:type="dxa"/>
              <w:left w:w="100" w:type="dxa"/>
              <w:bottom w:w="100" w:type="dxa"/>
              <w:right w:w="100" w:type="dxa"/>
            </w:tcMar>
          </w:tcPr>
          <w:p w14:paraId="5FF71D5C" w14:textId="77777777" w:rsidR="00601D42" w:rsidRDefault="00481F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Weight</w:t>
            </w:r>
          </w:p>
        </w:tc>
        <w:tc>
          <w:tcPr>
            <w:tcW w:w="1980" w:type="dxa"/>
            <w:shd w:val="clear" w:color="auto" w:fill="auto"/>
            <w:tcMar>
              <w:top w:w="100" w:type="dxa"/>
              <w:left w:w="100" w:type="dxa"/>
              <w:bottom w:w="100" w:type="dxa"/>
              <w:right w:w="100" w:type="dxa"/>
            </w:tcMar>
          </w:tcPr>
          <w:p w14:paraId="262E4211" w14:textId="77777777" w:rsidR="00601D42" w:rsidRDefault="00481F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oz/</w:t>
            </w:r>
            <w:proofErr w:type="spellStart"/>
            <w:r>
              <w:rPr>
                <w:rFonts w:ascii="Times New Roman" w:eastAsia="Times New Roman" w:hAnsi="Times New Roman" w:cs="Times New Roman"/>
                <w:sz w:val="24"/>
                <w:szCs w:val="24"/>
              </w:rPr>
              <w:t>sq.yd</w:t>
            </w:r>
            <w:proofErr w:type="spellEnd"/>
            <w:r>
              <w:rPr>
                <w:rFonts w:ascii="Times New Roman" w:eastAsia="Times New Roman" w:hAnsi="Times New Roman" w:cs="Times New Roman"/>
                <w:sz w:val="24"/>
                <w:szCs w:val="24"/>
              </w:rPr>
              <w:t>.</w:t>
            </w:r>
          </w:p>
        </w:tc>
        <w:tc>
          <w:tcPr>
            <w:tcW w:w="1980" w:type="dxa"/>
            <w:shd w:val="clear" w:color="auto" w:fill="auto"/>
            <w:tcMar>
              <w:top w:w="100" w:type="dxa"/>
              <w:left w:w="100" w:type="dxa"/>
              <w:bottom w:w="100" w:type="dxa"/>
              <w:right w:w="100" w:type="dxa"/>
            </w:tcMar>
          </w:tcPr>
          <w:p w14:paraId="57A95260" w14:textId="77777777" w:rsidR="00601D42" w:rsidRDefault="00481F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Weight</w:t>
            </w:r>
          </w:p>
        </w:tc>
        <w:tc>
          <w:tcPr>
            <w:tcW w:w="1980" w:type="dxa"/>
            <w:shd w:val="clear" w:color="auto" w:fill="auto"/>
            <w:tcMar>
              <w:top w:w="100" w:type="dxa"/>
              <w:left w:w="100" w:type="dxa"/>
              <w:bottom w:w="100" w:type="dxa"/>
              <w:right w:w="100" w:type="dxa"/>
            </w:tcMar>
          </w:tcPr>
          <w:p w14:paraId="15CA22AA" w14:textId="77777777" w:rsidR="00601D42" w:rsidRDefault="00481F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oz/</w:t>
            </w:r>
            <w:proofErr w:type="spellStart"/>
            <w:r>
              <w:rPr>
                <w:rFonts w:ascii="Times New Roman" w:eastAsia="Times New Roman" w:hAnsi="Times New Roman" w:cs="Times New Roman"/>
                <w:sz w:val="24"/>
                <w:szCs w:val="24"/>
              </w:rPr>
              <w:t>sq.yd</w:t>
            </w:r>
            <w:proofErr w:type="spellEnd"/>
            <w:r>
              <w:rPr>
                <w:rFonts w:ascii="Times New Roman" w:eastAsia="Times New Roman" w:hAnsi="Times New Roman" w:cs="Times New Roman"/>
                <w:sz w:val="24"/>
                <w:szCs w:val="24"/>
              </w:rPr>
              <w:t>.</w:t>
            </w:r>
          </w:p>
        </w:tc>
      </w:tr>
      <w:tr w:rsidR="00601D42" w14:paraId="185159BB" w14:textId="77777777">
        <w:tc>
          <w:tcPr>
            <w:tcW w:w="1980" w:type="dxa"/>
            <w:shd w:val="clear" w:color="auto" w:fill="auto"/>
            <w:tcMar>
              <w:top w:w="100" w:type="dxa"/>
              <w:left w:w="100" w:type="dxa"/>
              <w:bottom w:w="100" w:type="dxa"/>
              <w:right w:w="100" w:type="dxa"/>
            </w:tcMar>
          </w:tcPr>
          <w:p w14:paraId="5A8A36C6" w14:textId="77777777" w:rsidR="00601D42" w:rsidRDefault="00601D42">
            <w:pPr>
              <w:widowControl w:val="0"/>
              <w:spacing w:line="240" w:lineRule="auto"/>
              <w:rPr>
                <w:rFonts w:ascii="Times New Roman" w:eastAsia="Times New Roman" w:hAnsi="Times New Roman" w:cs="Times New Roman"/>
                <w:sz w:val="24"/>
                <w:szCs w:val="24"/>
              </w:rPr>
            </w:pPr>
          </w:p>
        </w:tc>
        <w:tc>
          <w:tcPr>
            <w:tcW w:w="1980" w:type="dxa"/>
            <w:shd w:val="clear" w:color="auto" w:fill="auto"/>
            <w:tcMar>
              <w:top w:w="100" w:type="dxa"/>
              <w:left w:w="100" w:type="dxa"/>
              <w:bottom w:w="100" w:type="dxa"/>
              <w:right w:w="100" w:type="dxa"/>
            </w:tcMar>
          </w:tcPr>
          <w:p w14:paraId="036430CF" w14:textId="77777777" w:rsidR="00601D42" w:rsidRDefault="00601D42">
            <w:pPr>
              <w:widowControl w:val="0"/>
              <w:spacing w:line="240" w:lineRule="auto"/>
              <w:rPr>
                <w:rFonts w:ascii="Times New Roman" w:eastAsia="Times New Roman" w:hAnsi="Times New Roman" w:cs="Times New Roman"/>
                <w:sz w:val="24"/>
                <w:szCs w:val="24"/>
              </w:rPr>
            </w:pPr>
          </w:p>
        </w:tc>
        <w:tc>
          <w:tcPr>
            <w:tcW w:w="1980" w:type="dxa"/>
            <w:shd w:val="clear" w:color="auto" w:fill="auto"/>
            <w:tcMar>
              <w:top w:w="100" w:type="dxa"/>
              <w:left w:w="100" w:type="dxa"/>
              <w:bottom w:w="100" w:type="dxa"/>
              <w:right w:w="100" w:type="dxa"/>
            </w:tcMar>
          </w:tcPr>
          <w:p w14:paraId="35B137BD" w14:textId="77777777" w:rsidR="00601D42" w:rsidRDefault="00481F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Mesh</w:t>
            </w:r>
          </w:p>
        </w:tc>
        <w:tc>
          <w:tcPr>
            <w:tcW w:w="1980" w:type="dxa"/>
            <w:shd w:val="clear" w:color="auto" w:fill="auto"/>
            <w:tcMar>
              <w:top w:w="100" w:type="dxa"/>
              <w:left w:w="100" w:type="dxa"/>
              <w:bottom w:w="100" w:type="dxa"/>
              <w:right w:w="100" w:type="dxa"/>
            </w:tcMar>
          </w:tcPr>
          <w:p w14:paraId="6AB40C86" w14:textId="77777777" w:rsidR="00601D42" w:rsidRDefault="00481F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⅛” apertures</w:t>
            </w:r>
          </w:p>
        </w:tc>
      </w:tr>
      <w:tr w:rsidR="00601D42" w14:paraId="171E315D" w14:textId="77777777">
        <w:trPr>
          <w:trHeight w:val="440"/>
        </w:trPr>
        <w:tc>
          <w:tcPr>
            <w:tcW w:w="1980" w:type="dxa"/>
            <w:shd w:val="clear" w:color="auto" w:fill="auto"/>
            <w:tcMar>
              <w:top w:w="100" w:type="dxa"/>
              <w:left w:w="100" w:type="dxa"/>
              <w:bottom w:w="100" w:type="dxa"/>
              <w:right w:w="100" w:type="dxa"/>
            </w:tcMar>
          </w:tcPr>
          <w:p w14:paraId="03EC27BD" w14:textId="77777777" w:rsidR="00601D42" w:rsidRDefault="00481F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Finish</w:t>
            </w:r>
          </w:p>
        </w:tc>
        <w:tc>
          <w:tcPr>
            <w:tcW w:w="5940" w:type="dxa"/>
            <w:gridSpan w:val="3"/>
            <w:shd w:val="clear" w:color="auto" w:fill="auto"/>
            <w:tcMar>
              <w:top w:w="100" w:type="dxa"/>
              <w:left w:w="100" w:type="dxa"/>
              <w:bottom w:w="100" w:type="dxa"/>
              <w:right w:w="100" w:type="dxa"/>
            </w:tcMar>
          </w:tcPr>
          <w:p w14:paraId="15BD381B" w14:textId="77777777" w:rsidR="00601D42" w:rsidRDefault="00481F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Color to be selected by Architect</w:t>
            </w:r>
          </w:p>
        </w:tc>
      </w:tr>
    </w:tbl>
    <w:p w14:paraId="7C58702F" w14:textId="77777777" w:rsidR="00601D42" w:rsidRDefault="00601D42">
      <w:pPr>
        <w:spacing w:line="240" w:lineRule="auto"/>
        <w:rPr>
          <w:rFonts w:ascii="Times New Roman" w:eastAsia="Times New Roman" w:hAnsi="Times New Roman" w:cs="Times New Roman"/>
          <w:sz w:val="24"/>
          <w:szCs w:val="24"/>
        </w:rPr>
      </w:pPr>
    </w:p>
    <w:p w14:paraId="67D4AC24" w14:textId="77777777" w:rsidR="00601D42" w:rsidRDefault="00601D42">
      <w:pPr>
        <w:spacing w:line="240" w:lineRule="auto"/>
        <w:rPr>
          <w:rFonts w:ascii="Times New Roman" w:eastAsia="Times New Roman" w:hAnsi="Times New Roman" w:cs="Times New Roman"/>
          <w:sz w:val="24"/>
          <w:szCs w:val="24"/>
        </w:rPr>
      </w:pPr>
    </w:p>
    <w:p w14:paraId="64DCBEA9" w14:textId="77777777" w:rsidR="00601D42" w:rsidRDefault="00601D42">
      <w:pPr>
        <w:spacing w:line="240" w:lineRule="auto"/>
        <w:rPr>
          <w:rFonts w:ascii="Times New Roman" w:eastAsia="Times New Roman" w:hAnsi="Times New Roman" w:cs="Times New Roman"/>
          <w:sz w:val="24"/>
          <w:szCs w:val="24"/>
        </w:rPr>
      </w:pPr>
    </w:p>
    <w:p w14:paraId="038B5495" w14:textId="77777777" w:rsidR="00601D42" w:rsidRDefault="00601D42">
      <w:pPr>
        <w:spacing w:line="240" w:lineRule="auto"/>
        <w:rPr>
          <w:rFonts w:ascii="Times New Roman" w:eastAsia="Times New Roman" w:hAnsi="Times New Roman" w:cs="Times New Roman"/>
          <w:sz w:val="24"/>
          <w:szCs w:val="24"/>
        </w:rPr>
      </w:pPr>
    </w:p>
    <w:p w14:paraId="13387CEC" w14:textId="77777777" w:rsidR="00601D42" w:rsidRDefault="00481F3A">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RAISING AND LOWERING MECHANISM</w:t>
      </w:r>
    </w:p>
    <w:p w14:paraId="791D2453" w14:textId="77777777" w:rsidR="00601D42" w:rsidRDefault="00601D42">
      <w:pPr>
        <w:spacing w:line="240" w:lineRule="auto"/>
        <w:ind w:left="720"/>
        <w:rPr>
          <w:rFonts w:ascii="Times New Roman" w:eastAsia="Times New Roman" w:hAnsi="Times New Roman" w:cs="Times New Roman"/>
          <w:sz w:val="24"/>
          <w:szCs w:val="24"/>
        </w:rPr>
      </w:pPr>
    </w:p>
    <w:p w14:paraId="6E078600" w14:textId="77777777" w:rsidR="00601D42" w:rsidRDefault="00481F3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centrally located motor drive unit 2HP-208v-3 phase shall be equipped with magnetic contactors and overload that can stop, start and reverse from any position and electric brake and travel limit switches.</w:t>
      </w:r>
    </w:p>
    <w:p w14:paraId="31ACA5F6" w14:textId="77777777" w:rsidR="00601D42" w:rsidRDefault="00481F3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Drive shaft shall measure 1” equipped with indi</w:t>
      </w:r>
      <w:r>
        <w:rPr>
          <w:rFonts w:ascii="Times New Roman" w:eastAsia="Times New Roman" w:hAnsi="Times New Roman" w:cs="Times New Roman"/>
          <w:sz w:val="24"/>
          <w:szCs w:val="24"/>
        </w:rPr>
        <w:t>vidual pulleys for each take up line. The pulleys range from 25 times the cable diameter and increase according to accommodate the desired stacked profile.</w:t>
      </w:r>
    </w:p>
    <w:p w14:paraId="4767A0DD" w14:textId="77777777" w:rsidR="00601D42" w:rsidRDefault="00481F3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control shall be spring loaded type key switch flush mounted.</w:t>
      </w:r>
    </w:p>
    <w:p w14:paraId="6D931799" w14:textId="77777777" w:rsidR="00601D42" w:rsidRDefault="00481F3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exposed hardware is to b</w:t>
      </w:r>
      <w:r>
        <w:rPr>
          <w:rFonts w:ascii="Times New Roman" w:eastAsia="Times New Roman" w:hAnsi="Times New Roman" w:cs="Times New Roman"/>
          <w:sz w:val="24"/>
          <w:szCs w:val="24"/>
        </w:rPr>
        <w:t>e zinc plated, powder coated, or painted to color match as required by the Architect.</w:t>
      </w:r>
    </w:p>
    <w:p w14:paraId="3EFD3634" w14:textId="77777777" w:rsidR="00601D42" w:rsidRDefault="00601D42">
      <w:pPr>
        <w:spacing w:line="240" w:lineRule="auto"/>
        <w:ind w:left="1440"/>
        <w:rPr>
          <w:rFonts w:ascii="Times New Roman" w:eastAsia="Times New Roman" w:hAnsi="Times New Roman" w:cs="Times New Roman"/>
          <w:sz w:val="24"/>
          <w:szCs w:val="24"/>
        </w:rPr>
      </w:pPr>
    </w:p>
    <w:p w14:paraId="131538D8" w14:textId="77777777" w:rsidR="00601D42" w:rsidRDefault="00481F3A">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MANUFACTURERS:</w:t>
      </w:r>
    </w:p>
    <w:p w14:paraId="303262AE" w14:textId="77777777" w:rsidR="00601D42" w:rsidRDefault="00601D42">
      <w:pPr>
        <w:spacing w:line="240" w:lineRule="auto"/>
        <w:ind w:left="720"/>
        <w:rPr>
          <w:rFonts w:ascii="Times New Roman" w:eastAsia="Times New Roman" w:hAnsi="Times New Roman" w:cs="Times New Roman"/>
          <w:sz w:val="24"/>
          <w:szCs w:val="24"/>
        </w:rPr>
      </w:pPr>
    </w:p>
    <w:p w14:paraId="18006722" w14:textId="77777777" w:rsidR="00601D42" w:rsidRDefault="00481F3A">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Grand Slam Safety, LLC: www.grandslamsafety.com</w:t>
      </w:r>
    </w:p>
    <w:p w14:paraId="6281467C" w14:textId="77777777" w:rsidR="00601D42" w:rsidRDefault="00601D42">
      <w:pPr>
        <w:spacing w:line="240" w:lineRule="auto"/>
        <w:rPr>
          <w:rFonts w:ascii="Times New Roman" w:eastAsia="Times New Roman" w:hAnsi="Times New Roman" w:cs="Times New Roman"/>
          <w:sz w:val="24"/>
          <w:szCs w:val="24"/>
        </w:rPr>
      </w:pPr>
    </w:p>
    <w:p w14:paraId="1479F9A9" w14:textId="77777777" w:rsidR="00601D42" w:rsidRDefault="00481F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PART 3 - EXECUTION</w:t>
      </w:r>
    </w:p>
    <w:p w14:paraId="266B907A" w14:textId="77777777" w:rsidR="00601D42" w:rsidRDefault="00601D42">
      <w:pPr>
        <w:spacing w:line="240" w:lineRule="auto"/>
        <w:rPr>
          <w:rFonts w:ascii="Times New Roman" w:eastAsia="Times New Roman" w:hAnsi="Times New Roman" w:cs="Times New Roman"/>
          <w:sz w:val="24"/>
          <w:szCs w:val="24"/>
        </w:rPr>
      </w:pPr>
    </w:p>
    <w:p w14:paraId="0792681F" w14:textId="77777777" w:rsidR="00601D42" w:rsidRDefault="00481F3A">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EXAMINATION AND MEASUREMENT</w:t>
      </w:r>
    </w:p>
    <w:p w14:paraId="16B131E6" w14:textId="77777777" w:rsidR="00601D42" w:rsidRDefault="00601D42">
      <w:pPr>
        <w:spacing w:line="240" w:lineRule="auto"/>
        <w:ind w:left="720"/>
        <w:rPr>
          <w:rFonts w:ascii="Times New Roman" w:eastAsia="Times New Roman" w:hAnsi="Times New Roman" w:cs="Times New Roman"/>
          <w:sz w:val="24"/>
          <w:szCs w:val="24"/>
        </w:rPr>
      </w:pPr>
    </w:p>
    <w:p w14:paraId="26D406B8" w14:textId="77777777" w:rsidR="00601D42" w:rsidRDefault="00481F3A">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job is sufficiently advanced to permit the installation of the gymnasium divider curtain, visit the site and check the actual conditions where the partition is to be installed, to ascertain whether the preparation work by the preceding trades is a</w:t>
      </w:r>
      <w:r>
        <w:rPr>
          <w:rFonts w:ascii="Times New Roman" w:eastAsia="Times New Roman" w:hAnsi="Times New Roman" w:cs="Times New Roman"/>
          <w:sz w:val="24"/>
          <w:szCs w:val="24"/>
        </w:rPr>
        <w:t>cceptable.</w:t>
      </w:r>
    </w:p>
    <w:p w14:paraId="2F12833B" w14:textId="77777777" w:rsidR="00601D42" w:rsidRDefault="00481F3A">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 and record all dimensions that affect the manufacture and installation of the units. Incorporate these dimensions into the Shop Drawings.</w:t>
      </w:r>
    </w:p>
    <w:p w14:paraId="744145B9" w14:textId="77777777" w:rsidR="00601D42" w:rsidRDefault="00481F3A">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to the job site shall be co-coordinated by the Contractor. Proper storage of the curtain bef</w:t>
      </w:r>
      <w:r>
        <w:rPr>
          <w:rFonts w:ascii="Times New Roman" w:eastAsia="Times New Roman" w:hAnsi="Times New Roman" w:cs="Times New Roman"/>
          <w:sz w:val="24"/>
          <w:szCs w:val="24"/>
        </w:rPr>
        <w:t>ore installation and continued protection during and after installation shall be the responsibility of the Contractor.</w:t>
      </w:r>
    </w:p>
    <w:p w14:paraId="071CBB81" w14:textId="77777777" w:rsidR="00601D42" w:rsidRDefault="00601D42">
      <w:pPr>
        <w:spacing w:line="240" w:lineRule="auto"/>
        <w:ind w:left="1440"/>
        <w:rPr>
          <w:rFonts w:ascii="Times New Roman" w:eastAsia="Times New Roman" w:hAnsi="Times New Roman" w:cs="Times New Roman"/>
          <w:sz w:val="24"/>
          <w:szCs w:val="24"/>
        </w:rPr>
      </w:pPr>
    </w:p>
    <w:p w14:paraId="7451E98D" w14:textId="77777777" w:rsidR="00601D42" w:rsidRDefault="00481F3A">
      <w:pPr>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INSTALLATION</w:t>
      </w:r>
    </w:p>
    <w:p w14:paraId="0579AE14" w14:textId="77777777" w:rsidR="00601D42" w:rsidRDefault="00601D42">
      <w:pPr>
        <w:spacing w:line="240" w:lineRule="auto"/>
        <w:ind w:left="720"/>
        <w:rPr>
          <w:rFonts w:ascii="Times New Roman" w:eastAsia="Times New Roman" w:hAnsi="Times New Roman" w:cs="Times New Roman"/>
          <w:sz w:val="24"/>
          <w:szCs w:val="24"/>
        </w:rPr>
      </w:pPr>
    </w:p>
    <w:p w14:paraId="2817DF74" w14:textId="77777777" w:rsidR="00601D42" w:rsidRDefault="00481F3A">
      <w:pPr>
        <w:numPr>
          <w:ilvl w:val="1"/>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Install gymnasium divider curtain straight and level and adjust movable parts for smooth operation.</w:t>
      </w:r>
    </w:p>
    <w:p w14:paraId="36E422BC" w14:textId="77777777" w:rsidR="00601D42" w:rsidRDefault="00481F3A">
      <w:pPr>
        <w:numPr>
          <w:ilvl w:val="1"/>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Clean soiled surface</w:t>
      </w:r>
      <w:r>
        <w:rPr>
          <w:rFonts w:ascii="Times New Roman" w:eastAsia="Times New Roman" w:hAnsi="Times New Roman" w:cs="Times New Roman"/>
          <w:sz w:val="24"/>
          <w:szCs w:val="24"/>
        </w:rPr>
        <w:t>s with cleaners compatible with finished surfaces.</w:t>
      </w:r>
    </w:p>
    <w:p w14:paraId="6915459C" w14:textId="77777777" w:rsidR="00601D42" w:rsidRDefault="00481F3A">
      <w:pPr>
        <w:numPr>
          <w:ilvl w:val="1"/>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local </w:t>
      </w:r>
      <w:r>
        <w:rPr>
          <w:rFonts w:ascii="Times New Roman" w:eastAsia="Times New Roman" w:hAnsi="Times New Roman" w:cs="Times New Roman"/>
          <w:b/>
          <w:i/>
          <w:sz w:val="24"/>
          <w:szCs w:val="24"/>
        </w:rPr>
        <w:t>Grand Slam Safety, LLC.</w:t>
      </w:r>
      <w:r>
        <w:rPr>
          <w:rFonts w:ascii="Times New Roman" w:eastAsia="Times New Roman" w:hAnsi="Times New Roman" w:cs="Times New Roman"/>
          <w:sz w:val="24"/>
          <w:szCs w:val="24"/>
        </w:rPr>
        <w:t xml:space="preserve"> factory trained installer shall carry out this installation.</w:t>
      </w:r>
    </w:p>
    <w:p w14:paraId="701C5E2A" w14:textId="77777777" w:rsidR="00601D42" w:rsidRDefault="00481F3A">
      <w:pPr>
        <w:numPr>
          <w:ilvl w:val="1"/>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Contractor will provide electrical connections and power.</w:t>
      </w:r>
    </w:p>
    <w:p w14:paraId="0B557210" w14:textId="77777777" w:rsidR="00601D42" w:rsidRDefault="00601D42">
      <w:pPr>
        <w:spacing w:line="240" w:lineRule="auto"/>
        <w:ind w:left="1440"/>
        <w:rPr>
          <w:rFonts w:ascii="Times New Roman" w:eastAsia="Times New Roman" w:hAnsi="Times New Roman" w:cs="Times New Roman"/>
          <w:sz w:val="24"/>
          <w:szCs w:val="24"/>
        </w:rPr>
      </w:pPr>
    </w:p>
    <w:p w14:paraId="68058C94" w14:textId="77777777" w:rsidR="00601D42" w:rsidRDefault="00481F3A">
      <w:pPr>
        <w:numPr>
          <w:ilvl w:val="0"/>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OPERATION</w:t>
      </w:r>
    </w:p>
    <w:p w14:paraId="37EEEF85" w14:textId="77777777" w:rsidR="00601D42" w:rsidRDefault="00601D42">
      <w:pPr>
        <w:spacing w:line="240" w:lineRule="auto"/>
        <w:ind w:left="720"/>
        <w:rPr>
          <w:rFonts w:ascii="Times New Roman" w:eastAsia="Times New Roman" w:hAnsi="Times New Roman" w:cs="Times New Roman"/>
          <w:sz w:val="24"/>
          <w:szCs w:val="24"/>
        </w:rPr>
      </w:pPr>
    </w:p>
    <w:p w14:paraId="64678E6A" w14:textId="77777777" w:rsidR="00601D42" w:rsidRDefault="00481F3A">
      <w:pPr>
        <w:numPr>
          <w:ilvl w:val="1"/>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gymnasium divider curtain</w:t>
      </w:r>
      <w:r>
        <w:rPr>
          <w:rFonts w:ascii="Times New Roman" w:eastAsia="Times New Roman" w:hAnsi="Times New Roman" w:cs="Times New Roman"/>
          <w:sz w:val="24"/>
          <w:szCs w:val="24"/>
        </w:rPr>
        <w:t xml:space="preserve"> shall be capable of being stacked at the top of the opening between joists or under joists as required.</w:t>
      </w:r>
    </w:p>
    <w:p w14:paraId="73CF7530" w14:textId="77777777" w:rsidR="00601D42" w:rsidRDefault="00481F3A">
      <w:pPr>
        <w:numPr>
          <w:ilvl w:val="1"/>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single person shall easily operate the gymnasium divider curtain.</w:t>
      </w:r>
    </w:p>
    <w:p w14:paraId="78CF95DD" w14:textId="77777777" w:rsidR="00601D42" w:rsidRDefault="00601D42">
      <w:pPr>
        <w:rPr>
          <w:rFonts w:ascii="Times New Roman" w:eastAsia="Times New Roman" w:hAnsi="Times New Roman" w:cs="Times New Roman"/>
          <w:sz w:val="24"/>
          <w:szCs w:val="24"/>
        </w:rPr>
      </w:pPr>
    </w:p>
    <w:sectPr w:rsidR="00601D42">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0F536" w14:textId="77777777" w:rsidR="00481F3A" w:rsidRDefault="00481F3A">
      <w:pPr>
        <w:spacing w:line="240" w:lineRule="auto"/>
      </w:pPr>
      <w:r>
        <w:separator/>
      </w:r>
    </w:p>
  </w:endnote>
  <w:endnote w:type="continuationSeparator" w:id="0">
    <w:p w14:paraId="57DFDDB1" w14:textId="77777777" w:rsidR="00481F3A" w:rsidRDefault="00481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4BCB4" w14:textId="77777777" w:rsidR="00601D42" w:rsidRDefault="00481F3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GYMNASIUM DIVIDER CURTAINS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Section 116623-</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467739">
      <w:rPr>
        <w:rFonts w:ascii="Times New Roman" w:eastAsia="Times New Roman" w:hAnsi="Times New Roman" w:cs="Times New Roman"/>
        <w:sz w:val="24"/>
        <w:szCs w:val="24"/>
      </w:rPr>
      <w:fldChar w:fldCharType="separate"/>
    </w:r>
    <w:r w:rsidR="00467739">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B98DE" w14:textId="77777777" w:rsidR="00601D42" w:rsidRDefault="00601D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7EBF4" w14:textId="77777777" w:rsidR="00481F3A" w:rsidRDefault="00481F3A">
      <w:pPr>
        <w:spacing w:line="240" w:lineRule="auto"/>
      </w:pPr>
      <w:r>
        <w:separator/>
      </w:r>
    </w:p>
  </w:footnote>
  <w:footnote w:type="continuationSeparator" w:id="0">
    <w:p w14:paraId="70957704" w14:textId="77777777" w:rsidR="00481F3A" w:rsidRDefault="00481F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FCAEB" w14:textId="77777777" w:rsidR="00601D42" w:rsidRDefault="00601D42">
    <w:pPr>
      <w:jc w:val="right"/>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D9844" w14:textId="77777777" w:rsidR="00601D42" w:rsidRDefault="00601D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886"/>
    <w:multiLevelType w:val="multilevel"/>
    <w:tmpl w:val="A75C0E0E"/>
    <w:lvl w:ilvl="0">
      <w:start w:val="2"/>
      <w:numFmt w:val="decimal"/>
      <w:lvlText w:val="%1.2"/>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691F85"/>
    <w:multiLevelType w:val="multilevel"/>
    <w:tmpl w:val="F168B000"/>
    <w:lvl w:ilvl="0">
      <w:start w:val="1"/>
      <w:numFmt w:val="decimal"/>
      <w:lvlText w:val="%1.7"/>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B171D0"/>
    <w:multiLevelType w:val="multilevel"/>
    <w:tmpl w:val="07EC4406"/>
    <w:lvl w:ilvl="0">
      <w:start w:val="1"/>
      <w:numFmt w:val="decimal"/>
      <w:lvlText w:val="%1.5"/>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07453A"/>
    <w:multiLevelType w:val="multilevel"/>
    <w:tmpl w:val="EE0260A8"/>
    <w:lvl w:ilvl="0">
      <w:start w:val="2"/>
      <w:numFmt w:val="decimal"/>
      <w:lvlText w:val="%1.5"/>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8A752B"/>
    <w:multiLevelType w:val="multilevel"/>
    <w:tmpl w:val="89FE7BB8"/>
    <w:lvl w:ilvl="0">
      <w:start w:val="2"/>
      <w:numFmt w:val="decimal"/>
      <w:lvlText w:val="%1.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DC1054"/>
    <w:multiLevelType w:val="multilevel"/>
    <w:tmpl w:val="3CCE2B82"/>
    <w:lvl w:ilvl="0">
      <w:start w:val="1"/>
      <w:numFmt w:val="decimal"/>
      <w:lvlText w:val="%1.6"/>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E801E14"/>
    <w:multiLevelType w:val="multilevel"/>
    <w:tmpl w:val="3738CD8E"/>
    <w:lvl w:ilvl="0">
      <w:start w:val="1"/>
      <w:numFmt w:val="decimal"/>
      <w:lvlText w:val="%1.7"/>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2D25AD1"/>
    <w:multiLevelType w:val="multilevel"/>
    <w:tmpl w:val="908245FE"/>
    <w:lvl w:ilvl="0">
      <w:start w:val="2"/>
      <w:numFmt w:val="decimal"/>
      <w:lvlText w:val="%1.4"/>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E6D2C5A"/>
    <w:multiLevelType w:val="multilevel"/>
    <w:tmpl w:val="89D4F34A"/>
    <w:lvl w:ilvl="0">
      <w:start w:val="2"/>
      <w:numFmt w:val="decimal"/>
      <w:lvlText w:val="%1.3"/>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2475255"/>
    <w:multiLevelType w:val="multilevel"/>
    <w:tmpl w:val="B1C4270A"/>
    <w:lvl w:ilvl="0">
      <w:start w:val="1"/>
      <w:numFmt w:val="decimal"/>
      <w:lvlText w:val="%1.3"/>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2BA1D07"/>
    <w:multiLevelType w:val="multilevel"/>
    <w:tmpl w:val="9AB0B7E4"/>
    <w:lvl w:ilvl="0">
      <w:start w:val="1"/>
      <w:numFmt w:val="decimal"/>
      <w:lvlText w:val="%1.4"/>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6486F57"/>
    <w:multiLevelType w:val="multilevel"/>
    <w:tmpl w:val="5FDCF14A"/>
    <w:lvl w:ilvl="0">
      <w:start w:val="1"/>
      <w:numFmt w:val="decimal"/>
      <w:lvlText w:val="%1.8"/>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A38146C"/>
    <w:multiLevelType w:val="multilevel"/>
    <w:tmpl w:val="702EFEFC"/>
    <w:lvl w:ilvl="0">
      <w:start w:val="3"/>
      <w:numFmt w:val="decimal"/>
      <w:lvlText w:val="%1.3"/>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6427B92"/>
    <w:multiLevelType w:val="multilevel"/>
    <w:tmpl w:val="A0681E4A"/>
    <w:lvl w:ilvl="0">
      <w:start w:val="3"/>
      <w:numFmt w:val="decimal"/>
      <w:lvlText w:val="%1.2"/>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CB54F27"/>
    <w:multiLevelType w:val="multilevel"/>
    <w:tmpl w:val="94260782"/>
    <w:lvl w:ilvl="0">
      <w:start w:val="3"/>
      <w:numFmt w:val="decimal"/>
      <w:lvlText w:val="%1.3"/>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00274FE"/>
    <w:multiLevelType w:val="multilevel"/>
    <w:tmpl w:val="3028D9DA"/>
    <w:lvl w:ilvl="0">
      <w:start w:val="1"/>
      <w:numFmt w:val="decimal"/>
      <w:lvlText w:val="%1.2"/>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94F1557"/>
    <w:multiLevelType w:val="multilevel"/>
    <w:tmpl w:val="E460C63A"/>
    <w:lvl w:ilvl="0">
      <w:start w:val="1"/>
      <w:numFmt w:val="decimal"/>
      <w:lvlText w:val="%1.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6"/>
  </w:num>
  <w:num w:numId="3">
    <w:abstractNumId w:val="7"/>
  </w:num>
  <w:num w:numId="4">
    <w:abstractNumId w:val="10"/>
  </w:num>
  <w:num w:numId="5">
    <w:abstractNumId w:val="3"/>
  </w:num>
  <w:num w:numId="6">
    <w:abstractNumId w:val="11"/>
  </w:num>
  <w:num w:numId="7">
    <w:abstractNumId w:val="4"/>
  </w:num>
  <w:num w:numId="8">
    <w:abstractNumId w:val="15"/>
  </w:num>
  <w:num w:numId="9">
    <w:abstractNumId w:val="1"/>
  </w:num>
  <w:num w:numId="10">
    <w:abstractNumId w:val="9"/>
  </w:num>
  <w:num w:numId="11">
    <w:abstractNumId w:val="2"/>
  </w:num>
  <w:num w:numId="12">
    <w:abstractNumId w:val="0"/>
  </w:num>
  <w:num w:numId="13">
    <w:abstractNumId w:val="8"/>
  </w:num>
  <w:num w:numId="14">
    <w:abstractNumId w:val="16"/>
  </w:num>
  <w:num w:numId="15">
    <w:abstractNumId w:val="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D42"/>
    <w:rsid w:val="00467739"/>
    <w:rsid w:val="00481F3A"/>
    <w:rsid w:val="0060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B510"/>
  <w15:docId w15:val="{A895EEC7-3CDA-42DE-81CB-46020DD5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Elliot Martin</cp:lastModifiedBy>
  <cp:revision>2</cp:revision>
  <dcterms:created xsi:type="dcterms:W3CDTF">2020-09-23T16:00:00Z</dcterms:created>
  <dcterms:modified xsi:type="dcterms:W3CDTF">2020-09-23T16:01:00Z</dcterms:modified>
</cp:coreProperties>
</file>